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2D" w:rsidRDefault="00DE302D" w:rsidP="00DE302D">
      <w:pPr>
        <w:jc w:val="center"/>
        <w:rPr>
          <w:rFonts w:ascii="Times New Roman" w:hAnsi="Times New Roman" w:cs="Times New Roman"/>
          <w:sz w:val="28"/>
        </w:rPr>
      </w:pPr>
      <w:r w:rsidRPr="00DE302D">
        <w:rPr>
          <w:rFonts w:ascii="Times New Roman" w:hAnsi="Times New Roman" w:cs="Times New Roman"/>
          <w:sz w:val="28"/>
        </w:rPr>
        <w:t>Зустрічі, що надихають. Програма</w:t>
      </w:r>
    </w:p>
    <w:p w:rsidR="00DE302D" w:rsidRDefault="00DE302D" w:rsidP="00DE302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12.10.2024</w:t>
      </w:r>
    </w:p>
    <w:p w:rsidR="00DE302D" w:rsidRDefault="00DE302D" w:rsidP="00DE302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15:00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7958"/>
      </w:tblGrid>
      <w:tr w:rsidR="00EA4592" w:rsidRPr="00DE302D" w:rsidTr="00EA4592">
        <w:trPr>
          <w:trHeight w:val="31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4592" w:rsidRPr="00DE302D" w:rsidRDefault="00EA4592" w:rsidP="00EA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Спікер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4592" w:rsidRPr="00DE302D" w:rsidRDefault="00EA4592" w:rsidP="00EA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Посада</w:t>
            </w:r>
          </w:p>
        </w:tc>
      </w:tr>
      <w:tr w:rsidR="009105F8" w:rsidRPr="00DE302D" w:rsidTr="009105F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05F8" w:rsidRDefault="009105F8" w:rsidP="0091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Олена Артеменко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05F8" w:rsidRDefault="009105F8" w:rsidP="0091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відділу організації масових заходів та інформаційно-аналітичної роботи Державної наукової установи </w:t>
            </w: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Інститут модернізації змісту освіти</w:t>
            </w: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</w:p>
        </w:tc>
      </w:tr>
      <w:tr w:rsidR="009105F8" w:rsidRPr="00DE302D" w:rsidTr="00DE302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05F8" w:rsidRPr="00DE302D" w:rsidRDefault="009105F8" w:rsidP="0091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Ольга </w:t>
            </w:r>
            <w:proofErr w:type="spellStart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Кецмур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05F8" w:rsidRPr="00DE302D" w:rsidRDefault="009105F8" w:rsidP="0091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учитель української мови та літератури Калуського ліцею № 10 Калуської міської ради Івано-Франківської області, переможець всеукраїнського конкурсу "Учитель року – 2018", член журі другого туру всеукраїнського конкурсу "Учитель року" у 2021 та 2024 роках у номінації "Українська мова та література", заслужений вчитель України </w:t>
            </w:r>
          </w:p>
        </w:tc>
      </w:tr>
      <w:tr w:rsidR="009105F8" w:rsidRPr="00DE302D" w:rsidTr="00DE30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Ігор Щупак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 Українського інституту вивчення Голокосту "</w:t>
            </w:r>
            <w:proofErr w:type="spellStart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Ткума</w:t>
            </w:r>
            <w:proofErr w:type="spellEnd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", проректор Приватної установи "Заклад вищої освіти "Міжнародний </w:t>
            </w:r>
            <w:proofErr w:type="spellStart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гуманітарно</w:t>
            </w:r>
            <w:proofErr w:type="spellEnd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-педагогічний інститут "</w:t>
            </w:r>
            <w:proofErr w:type="spellStart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Бейт</w:t>
            </w:r>
            <w:proofErr w:type="spellEnd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Хана", лауреат всеукраїнського конкурсу "Учитель року – 1998", член журі другого туру всеукраїнського конкурсу "Учитель року – 2025" у номінації "Історія", заслужений працівник освіти України, кандидат історичних наук, доктор філософії </w:t>
            </w:r>
          </w:p>
        </w:tc>
      </w:tr>
      <w:tr w:rsidR="009105F8" w:rsidRPr="00DE302D" w:rsidTr="00DE30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Андрій </w:t>
            </w:r>
            <w:proofErr w:type="spellStart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Самойлов</w:t>
            </w:r>
            <w:proofErr w:type="spellEnd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учитель біології комунального закладу "Харківський ліцей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47", переможець всеукраїнського конкурсу "Учитель року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2022", заслужений вчитель України</w:t>
            </w:r>
          </w:p>
        </w:tc>
      </w:tr>
      <w:tr w:rsidR="009105F8" w:rsidRPr="00DE302D" w:rsidTr="00DE30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Катерина Молодик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учитель української мови та літератури ліцею "</w:t>
            </w:r>
            <w:proofErr w:type="spellStart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Educator</w:t>
            </w:r>
            <w:proofErr w:type="spellEnd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 (м. Київ), методист ГО "Смарт освіта", переможець всеукраїнського конкурсу "Учитель року – 2021", член журі другого туру всеукраїнського конкурсу "Учитель року – 2024"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</w:t>
            </w: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номінації "Українська мова та література", заслужений вчитель України </w:t>
            </w:r>
          </w:p>
        </w:tc>
      </w:tr>
      <w:tr w:rsidR="009105F8" w:rsidRPr="00DE302D" w:rsidTr="00DE30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Наталія </w:t>
            </w:r>
            <w:proofErr w:type="spellStart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Пудрій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директор Ліцею «Територія 12» м. </w:t>
            </w:r>
            <w:proofErr w:type="spellStart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Бердичева</w:t>
            </w:r>
            <w:proofErr w:type="spellEnd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Житомирської області, переможець всеукраїнського конкурсу «Учитель року – 2017» у номінації "Біологія", член журі всеукраїнського конкурсу "Учитель року" в номінаціях "Біологія", "Керівник закладу освіти", заслужений вчитель України</w:t>
            </w:r>
          </w:p>
        </w:tc>
      </w:tr>
      <w:tr w:rsidR="009105F8" w:rsidRPr="00DE302D" w:rsidTr="00DE30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Ірина </w:t>
            </w:r>
            <w:proofErr w:type="spellStart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Шинкарук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завідувач відділу новацій та передових технологій Волинського інституту післядипломної педагогічної освіти</w:t>
            </w:r>
          </w:p>
        </w:tc>
      </w:tr>
      <w:tr w:rsidR="009105F8" w:rsidRPr="00DE302D" w:rsidTr="00DE30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Тетяна Шеремета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практичний психолог </w:t>
            </w:r>
            <w:proofErr w:type="spellStart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Славутського</w:t>
            </w:r>
            <w:proofErr w:type="spellEnd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ліцею Хмельницької обласної ради</w:t>
            </w:r>
          </w:p>
        </w:tc>
      </w:tr>
      <w:tr w:rsidR="009105F8" w:rsidRPr="00DE302D" w:rsidTr="00EA45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Юрій Ковбасенко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професор кафедри світової літератури Київського столичного університету імені Бориса Грінченка, голова журі другого туру всеукраїнського конкурсу "Учитель року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2025" у номінації "Зарубіжна література", заслужений працівник освіти України, кандидат філологічних наук, професор </w:t>
            </w:r>
          </w:p>
        </w:tc>
      </w:tr>
      <w:tr w:rsidR="009105F8" w:rsidRPr="00DE302D" w:rsidTr="00EA45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Костянтин </w:t>
            </w:r>
            <w:proofErr w:type="spellStart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Баханов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професор кафедри суспільствознавчої освіти комунального закладу Львівської обласної ради «Львівський обласний інститут післядипломної педагогічної освіти», голова журі другого туру всеукраїнського конкурсу "Учитель року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2025" у номінації "Історія", доктор педагогічних наук, професор</w:t>
            </w:r>
          </w:p>
        </w:tc>
      </w:tr>
      <w:tr w:rsidR="009105F8" w:rsidRPr="00DE302D" w:rsidTr="00EA45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Ольга </w:t>
            </w:r>
            <w:proofErr w:type="spellStart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Бухтій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учитель трудового навчання та технологій </w:t>
            </w:r>
            <w:proofErr w:type="spellStart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Нерубайського</w:t>
            </w:r>
            <w:proofErr w:type="spellEnd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академічного ліцею № 1 </w:t>
            </w:r>
            <w:proofErr w:type="spellStart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Нерубайської</w:t>
            </w:r>
            <w:proofErr w:type="spellEnd"/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сільської ради Одеського району Одеської області, переможець всеукраїнського конкурсу "Учитель року – 2014", заступник голови журі другого туру всеукраїнського конкурсу "Учитель року – 2025" у номінації "Технології / Трудове навчання", заслужений вчитель України </w:t>
            </w:r>
          </w:p>
        </w:tc>
      </w:tr>
      <w:tr w:rsidR="009105F8" w:rsidRPr="00DE302D" w:rsidTr="00DE30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Надія Шиян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05F8" w:rsidRPr="00DE302D" w:rsidRDefault="009105F8" w:rsidP="0091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завідувач кафедри хімії та методики викладання хімії Полтавського національного педагогічного університету імені В. Г. Короленка, голова журі другого туру всеукраїнського конкурсу "Учитель року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DE30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2025" у номінації "Хімія", доктор педагогічних наук, професор</w:t>
            </w:r>
          </w:p>
        </w:tc>
      </w:tr>
    </w:tbl>
    <w:p w:rsidR="00364EB7" w:rsidRDefault="00364EB7"/>
    <w:p w:rsidR="009105F8" w:rsidRDefault="009105F8" w:rsidP="009105F8">
      <w:pPr>
        <w:jc w:val="center"/>
      </w:pPr>
      <w:r>
        <w:t>___</w:t>
      </w:r>
      <w:bookmarkStart w:id="0" w:name="_GoBack"/>
      <w:bookmarkEnd w:id="0"/>
      <w:r>
        <w:t xml:space="preserve">_________________________________ </w:t>
      </w:r>
    </w:p>
    <w:sectPr w:rsidR="009105F8" w:rsidSect="009105F8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5F8" w:rsidRDefault="009105F8" w:rsidP="009105F8">
      <w:pPr>
        <w:spacing w:after="0" w:line="240" w:lineRule="auto"/>
      </w:pPr>
      <w:r>
        <w:separator/>
      </w:r>
    </w:p>
  </w:endnote>
  <w:endnote w:type="continuationSeparator" w:id="0">
    <w:p w:rsidR="009105F8" w:rsidRDefault="009105F8" w:rsidP="0091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5F8" w:rsidRDefault="009105F8" w:rsidP="009105F8">
      <w:pPr>
        <w:spacing w:after="0" w:line="240" w:lineRule="auto"/>
      </w:pPr>
      <w:r>
        <w:separator/>
      </w:r>
    </w:p>
  </w:footnote>
  <w:footnote w:type="continuationSeparator" w:id="0">
    <w:p w:rsidR="009105F8" w:rsidRDefault="009105F8" w:rsidP="0091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295102"/>
      <w:docPartObj>
        <w:docPartGallery w:val="Page Numbers (Top of Page)"/>
        <w:docPartUnique/>
      </w:docPartObj>
    </w:sdtPr>
    <w:sdtContent>
      <w:p w:rsidR="009105F8" w:rsidRDefault="009105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105F8" w:rsidRDefault="009105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2D"/>
    <w:rsid w:val="00142BB5"/>
    <w:rsid w:val="00364EB7"/>
    <w:rsid w:val="00515FA7"/>
    <w:rsid w:val="009105F8"/>
    <w:rsid w:val="00DE302D"/>
    <w:rsid w:val="00E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E6810-56BE-4E05-BDA0-0C94AC8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5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105F8"/>
  </w:style>
  <w:style w:type="paragraph" w:styleId="a5">
    <w:name w:val="footer"/>
    <w:basedOn w:val="a"/>
    <w:link w:val="a6"/>
    <w:uiPriority w:val="99"/>
    <w:unhideWhenUsed/>
    <w:rsid w:val="009105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1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2024-09-02T12:10:00Z</dcterms:created>
  <dcterms:modified xsi:type="dcterms:W3CDTF">2024-09-04T05:40:00Z</dcterms:modified>
</cp:coreProperties>
</file>