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F5" w:rsidRPr="0055248E" w:rsidRDefault="003D77F5" w:rsidP="003D77F5">
      <w:pPr>
        <w:jc w:val="center"/>
        <w:rPr>
          <w:b/>
          <w:bCs/>
          <w:iCs/>
          <w:sz w:val="26"/>
          <w:szCs w:val="26"/>
          <w:lang w:val="uk-UA"/>
        </w:rPr>
      </w:pPr>
      <w:r w:rsidRPr="0055248E">
        <w:rPr>
          <w:b/>
          <w:bCs/>
          <w:iCs/>
          <w:sz w:val="26"/>
          <w:szCs w:val="26"/>
          <w:lang w:val="uk-UA"/>
        </w:rPr>
        <w:t xml:space="preserve">Інструктивно-методичний онлайн-семінар </w:t>
      </w:r>
    </w:p>
    <w:p w:rsidR="003D77F5" w:rsidRPr="0055248E" w:rsidRDefault="003D77F5" w:rsidP="003D77F5">
      <w:pPr>
        <w:jc w:val="center"/>
        <w:rPr>
          <w:b/>
          <w:sz w:val="26"/>
          <w:szCs w:val="26"/>
          <w:lang w:val="uk-UA"/>
        </w:rPr>
      </w:pPr>
      <w:r w:rsidRPr="0055248E">
        <w:rPr>
          <w:b/>
          <w:sz w:val="26"/>
          <w:szCs w:val="26"/>
          <w:lang w:val="uk-UA"/>
        </w:rPr>
        <w:t xml:space="preserve">для вчителів </w:t>
      </w:r>
      <w:r w:rsidR="0041109E" w:rsidRPr="0041109E">
        <w:rPr>
          <w:b/>
          <w:sz w:val="26"/>
          <w:szCs w:val="26"/>
          <w:u w:val="single"/>
          <w:lang w:val="uk-UA"/>
        </w:rPr>
        <w:t>іноземних мов</w:t>
      </w:r>
      <w:r w:rsidRPr="0063518D">
        <w:rPr>
          <w:b/>
          <w:sz w:val="26"/>
          <w:szCs w:val="26"/>
          <w:u w:val="single"/>
          <w:lang w:val="uk-UA"/>
        </w:rPr>
        <w:t xml:space="preserve"> </w:t>
      </w:r>
      <w:r w:rsidR="0041109E">
        <w:rPr>
          <w:b/>
          <w:sz w:val="26"/>
          <w:szCs w:val="26"/>
          <w:lang w:val="uk-UA"/>
        </w:rPr>
        <w:t xml:space="preserve"> </w:t>
      </w:r>
      <w:r w:rsidRPr="0055248E">
        <w:rPr>
          <w:b/>
          <w:sz w:val="26"/>
          <w:szCs w:val="26"/>
          <w:lang w:val="uk-UA"/>
        </w:rPr>
        <w:t xml:space="preserve">закладів загальної середньої освіти Кілійської міської ради </w:t>
      </w:r>
      <w:r w:rsidRPr="0055248E">
        <w:rPr>
          <w:b/>
          <w:bCs/>
          <w:iCs/>
          <w:sz w:val="26"/>
          <w:szCs w:val="26"/>
          <w:lang w:val="uk-UA"/>
        </w:rPr>
        <w:t>щодо особливостей організації освітнього процесу, викладання навчальних предметів у 2021/2022 навчальному році</w:t>
      </w:r>
    </w:p>
    <w:p w:rsidR="00144DFC" w:rsidRPr="003D77F5" w:rsidRDefault="003D77F5" w:rsidP="007F7123">
      <w:pPr>
        <w:jc w:val="center"/>
        <w:rPr>
          <w:sz w:val="26"/>
          <w:szCs w:val="26"/>
          <w:lang w:val="uk-UA"/>
        </w:rPr>
      </w:pPr>
      <w:r w:rsidRPr="006725F1">
        <w:rPr>
          <w:b/>
          <w:sz w:val="26"/>
          <w:szCs w:val="26"/>
          <w:lang w:val="uk-UA"/>
        </w:rPr>
        <w:t xml:space="preserve"> </w:t>
      </w:r>
      <w:r w:rsidR="00144DFC" w:rsidRPr="003D77F5">
        <w:rPr>
          <w:sz w:val="26"/>
          <w:szCs w:val="26"/>
          <w:lang w:val="uk-UA"/>
        </w:rPr>
        <w:t xml:space="preserve">(керівник </w:t>
      </w:r>
      <w:r w:rsidR="00F175FA">
        <w:rPr>
          <w:sz w:val="26"/>
          <w:szCs w:val="26"/>
          <w:lang w:val="uk-UA"/>
        </w:rPr>
        <w:t>територіального МО</w:t>
      </w:r>
      <w:r w:rsidR="00147737">
        <w:rPr>
          <w:sz w:val="26"/>
          <w:szCs w:val="26"/>
          <w:lang w:val="uk-UA"/>
        </w:rPr>
        <w:t xml:space="preserve"> </w:t>
      </w:r>
      <w:r w:rsidR="00F175FA">
        <w:rPr>
          <w:sz w:val="26"/>
          <w:szCs w:val="26"/>
          <w:lang w:val="uk-UA"/>
        </w:rPr>
        <w:t xml:space="preserve">вчителів </w:t>
      </w:r>
      <w:r w:rsidR="00A82133">
        <w:rPr>
          <w:sz w:val="26"/>
          <w:szCs w:val="26"/>
          <w:lang w:val="uk-UA"/>
        </w:rPr>
        <w:t>іноземних мов</w:t>
      </w:r>
      <w:r w:rsidR="00F175FA">
        <w:rPr>
          <w:sz w:val="26"/>
          <w:szCs w:val="26"/>
          <w:lang w:val="uk-UA"/>
        </w:rPr>
        <w:t xml:space="preserve"> </w:t>
      </w:r>
      <w:r w:rsidR="00144DFC" w:rsidRPr="003D77F5">
        <w:rPr>
          <w:sz w:val="26"/>
          <w:szCs w:val="26"/>
          <w:lang w:val="uk-UA"/>
        </w:rPr>
        <w:t xml:space="preserve">– </w:t>
      </w:r>
      <w:r w:rsidR="0041109E">
        <w:rPr>
          <w:sz w:val="26"/>
          <w:szCs w:val="26"/>
          <w:lang w:val="uk-UA"/>
        </w:rPr>
        <w:t>Семененко О.В.</w:t>
      </w:r>
      <w:r w:rsidR="00144DFC" w:rsidRPr="003D77F5">
        <w:rPr>
          <w:sz w:val="26"/>
          <w:szCs w:val="26"/>
          <w:lang w:val="uk-UA"/>
        </w:rPr>
        <w:t xml:space="preserve">, </w:t>
      </w:r>
      <w:r w:rsidR="00F175FA">
        <w:rPr>
          <w:sz w:val="26"/>
          <w:szCs w:val="26"/>
          <w:lang w:val="uk-UA"/>
        </w:rPr>
        <w:t xml:space="preserve">учитель </w:t>
      </w:r>
      <w:r w:rsidR="0041109E">
        <w:rPr>
          <w:sz w:val="26"/>
          <w:szCs w:val="26"/>
          <w:lang w:val="uk-UA"/>
        </w:rPr>
        <w:t>німецької та англійської мов</w:t>
      </w:r>
      <w:r w:rsidR="0063518D">
        <w:rPr>
          <w:sz w:val="26"/>
          <w:szCs w:val="26"/>
          <w:lang w:val="uk-UA"/>
        </w:rPr>
        <w:t xml:space="preserve"> </w:t>
      </w:r>
      <w:r w:rsidRPr="003D77F5">
        <w:rPr>
          <w:sz w:val="26"/>
          <w:szCs w:val="26"/>
          <w:lang w:val="uk-UA"/>
        </w:rPr>
        <w:t xml:space="preserve"> </w:t>
      </w:r>
      <w:r w:rsidR="00144DFC" w:rsidRPr="003D77F5">
        <w:rPr>
          <w:sz w:val="26"/>
          <w:szCs w:val="26"/>
          <w:lang w:val="uk-UA"/>
        </w:rPr>
        <w:t>Кілійськ</w:t>
      </w:r>
      <w:r w:rsidR="0063518D">
        <w:rPr>
          <w:sz w:val="26"/>
          <w:szCs w:val="26"/>
          <w:lang w:val="uk-UA"/>
        </w:rPr>
        <w:t>ого</w:t>
      </w:r>
      <w:r w:rsidR="00144DFC" w:rsidRPr="003D77F5">
        <w:rPr>
          <w:sz w:val="26"/>
          <w:szCs w:val="26"/>
          <w:lang w:val="uk-UA"/>
        </w:rPr>
        <w:t xml:space="preserve"> </w:t>
      </w:r>
      <w:r w:rsidRPr="003D77F5">
        <w:rPr>
          <w:sz w:val="26"/>
          <w:szCs w:val="26"/>
          <w:lang w:val="uk-UA"/>
        </w:rPr>
        <w:t>заклад</w:t>
      </w:r>
      <w:r w:rsidR="0063518D">
        <w:rPr>
          <w:sz w:val="26"/>
          <w:szCs w:val="26"/>
          <w:lang w:val="uk-UA"/>
        </w:rPr>
        <w:t>у</w:t>
      </w:r>
      <w:r w:rsidRPr="003D77F5">
        <w:rPr>
          <w:sz w:val="26"/>
          <w:szCs w:val="26"/>
          <w:lang w:val="uk-UA"/>
        </w:rPr>
        <w:t xml:space="preserve"> загальної середньої освіти № </w:t>
      </w:r>
      <w:r w:rsidR="0041109E">
        <w:rPr>
          <w:sz w:val="26"/>
          <w:szCs w:val="26"/>
          <w:lang w:val="uk-UA"/>
        </w:rPr>
        <w:t>3</w:t>
      </w:r>
      <w:r w:rsidR="00144DFC" w:rsidRPr="003D77F5">
        <w:rPr>
          <w:sz w:val="26"/>
          <w:szCs w:val="26"/>
          <w:lang w:val="uk-UA"/>
        </w:rPr>
        <w:t>)</w:t>
      </w:r>
    </w:p>
    <w:p w:rsidR="007F7123" w:rsidRDefault="007F7123" w:rsidP="007F7123">
      <w:pPr>
        <w:jc w:val="center"/>
        <w:rPr>
          <w:b/>
          <w:sz w:val="26"/>
          <w:szCs w:val="26"/>
          <w:lang w:val="uk-UA"/>
        </w:rPr>
      </w:pPr>
    </w:p>
    <w:p w:rsidR="00175C1D" w:rsidRPr="00580486" w:rsidRDefault="00175C1D" w:rsidP="00175C1D">
      <w:pPr>
        <w:numPr>
          <w:ilvl w:val="0"/>
          <w:numId w:val="5"/>
        </w:numPr>
        <w:rPr>
          <w:sz w:val="26"/>
          <w:szCs w:val="26"/>
        </w:rPr>
      </w:pPr>
      <w:r w:rsidRPr="00580486">
        <w:rPr>
          <w:sz w:val="26"/>
          <w:szCs w:val="26"/>
        </w:rPr>
        <w:t xml:space="preserve">Аналіз роботи </w:t>
      </w:r>
      <w:r w:rsidRPr="00580486">
        <w:rPr>
          <w:sz w:val="26"/>
          <w:szCs w:val="26"/>
          <w:lang w:val="uk-UA"/>
        </w:rPr>
        <w:t xml:space="preserve">територіального </w:t>
      </w:r>
      <w:r w:rsidRPr="00580486">
        <w:rPr>
          <w:sz w:val="26"/>
          <w:szCs w:val="26"/>
        </w:rPr>
        <w:t xml:space="preserve">МО в минулому навчальному році і </w:t>
      </w:r>
      <w:r w:rsidR="00F175FA">
        <w:rPr>
          <w:sz w:val="26"/>
          <w:szCs w:val="26"/>
          <w:lang w:val="uk-UA"/>
        </w:rPr>
        <w:t>планування роботи</w:t>
      </w:r>
      <w:r w:rsidRPr="00580486">
        <w:rPr>
          <w:sz w:val="26"/>
          <w:szCs w:val="26"/>
          <w:lang w:val="uk-UA"/>
        </w:rPr>
        <w:t xml:space="preserve"> </w:t>
      </w:r>
      <w:r w:rsidRPr="00580486">
        <w:rPr>
          <w:sz w:val="26"/>
          <w:szCs w:val="26"/>
        </w:rPr>
        <w:t xml:space="preserve">на </w:t>
      </w:r>
      <w:r w:rsidR="002A7236">
        <w:rPr>
          <w:sz w:val="26"/>
          <w:szCs w:val="26"/>
        </w:rPr>
        <w:t>2021/2022</w:t>
      </w:r>
      <w:r w:rsidRPr="00580486">
        <w:rPr>
          <w:sz w:val="26"/>
          <w:szCs w:val="26"/>
        </w:rPr>
        <w:t xml:space="preserve"> навчальний рік.</w:t>
      </w:r>
    </w:p>
    <w:p w:rsidR="00175C1D" w:rsidRPr="00580486" w:rsidRDefault="00175C1D" w:rsidP="00175C1D">
      <w:pPr>
        <w:jc w:val="right"/>
        <w:rPr>
          <w:sz w:val="26"/>
          <w:szCs w:val="26"/>
          <w:lang w:val="uk-UA"/>
        </w:rPr>
      </w:pPr>
      <w:r w:rsidRPr="00580486">
        <w:rPr>
          <w:sz w:val="26"/>
          <w:szCs w:val="26"/>
        </w:rPr>
        <w:t xml:space="preserve">                          </w:t>
      </w:r>
      <w:r w:rsidR="00365BAF">
        <w:rPr>
          <w:sz w:val="26"/>
          <w:szCs w:val="26"/>
        </w:rPr>
        <w:t xml:space="preserve">                      </w:t>
      </w:r>
      <w:r w:rsidR="0041109E">
        <w:rPr>
          <w:sz w:val="26"/>
          <w:szCs w:val="26"/>
          <w:lang w:val="uk-UA"/>
        </w:rPr>
        <w:t>Семененко О.В.</w:t>
      </w:r>
      <w:r w:rsidR="00365BAF">
        <w:rPr>
          <w:sz w:val="26"/>
          <w:szCs w:val="26"/>
          <w:lang w:val="uk-UA"/>
        </w:rPr>
        <w:t>, керівник ТМО вчителів іноземних мов</w:t>
      </w:r>
    </w:p>
    <w:p w:rsidR="00175C1D" w:rsidRPr="00580486" w:rsidRDefault="00175C1D" w:rsidP="00175C1D">
      <w:pPr>
        <w:ind w:left="2832" w:firstLine="708"/>
        <w:rPr>
          <w:sz w:val="26"/>
          <w:szCs w:val="26"/>
          <w:lang w:val="uk-UA"/>
        </w:rPr>
      </w:pPr>
    </w:p>
    <w:p w:rsidR="00175C1D" w:rsidRPr="00580486" w:rsidRDefault="00175C1D" w:rsidP="0063518D">
      <w:pPr>
        <w:jc w:val="both"/>
        <w:rPr>
          <w:sz w:val="26"/>
          <w:szCs w:val="26"/>
          <w:shd w:val="clear" w:color="auto" w:fill="FFFFFF"/>
          <w:lang w:val="uk-UA"/>
        </w:rPr>
      </w:pPr>
      <w:r w:rsidRPr="00580486">
        <w:rPr>
          <w:sz w:val="26"/>
          <w:szCs w:val="26"/>
          <w:lang w:val="uk-UA"/>
        </w:rPr>
        <w:t xml:space="preserve"> </w:t>
      </w:r>
      <w:r w:rsidRPr="00580486">
        <w:rPr>
          <w:sz w:val="26"/>
          <w:szCs w:val="26"/>
          <w:shd w:val="clear" w:color="auto" w:fill="FFFFFF"/>
          <w:lang w:val="uk-UA"/>
        </w:rPr>
        <w:t xml:space="preserve">2. Щодо методичних рекомендацій про викладання навчальних предметів у закладах загальної середньої освіти у </w:t>
      </w:r>
      <w:r w:rsidR="002A7236">
        <w:rPr>
          <w:sz w:val="26"/>
          <w:szCs w:val="26"/>
          <w:shd w:val="clear" w:color="auto" w:fill="FFFFFF"/>
          <w:lang w:val="uk-UA"/>
        </w:rPr>
        <w:t>2021/2022</w:t>
      </w:r>
      <w:r w:rsidRPr="00580486">
        <w:rPr>
          <w:sz w:val="26"/>
          <w:szCs w:val="26"/>
          <w:shd w:val="clear" w:color="auto" w:fill="FFFFFF"/>
          <w:lang w:val="uk-UA"/>
        </w:rPr>
        <w:t xml:space="preserve"> навчальному році. </w:t>
      </w:r>
    </w:p>
    <w:p w:rsidR="00175C1D" w:rsidRDefault="0063518D" w:rsidP="0063518D">
      <w:pPr>
        <w:pStyle w:val="a7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Математика</w:t>
      </w:r>
      <w:r w:rsidR="00175C1D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</w:t>
      </w:r>
      <w:r w:rsidR="00175C1D" w:rsidRPr="00580486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="00F175FA" w:rsidRPr="00F175FA">
        <w:rPr>
          <w:rFonts w:ascii="Times New Roman" w:hAnsi="Times New Roman"/>
          <w:sz w:val="26"/>
          <w:szCs w:val="26"/>
          <w:lang w:val="uk-UA"/>
        </w:rPr>
        <w:t>(</w:t>
      </w:r>
      <w:r w:rsidR="00F175FA" w:rsidRPr="00F175FA">
        <w:rPr>
          <w:rFonts w:ascii="Times New Roman" w:hAnsi="Times New Roman"/>
          <w:b/>
          <w:sz w:val="26"/>
          <w:szCs w:val="26"/>
          <w:lang w:val="uk-UA"/>
        </w:rPr>
        <w:t>лист МОН України від __.08.2021 №____)</w:t>
      </w:r>
    </w:p>
    <w:p w:rsidR="002A7236" w:rsidRDefault="002A7236" w:rsidP="0063518D">
      <w:pPr>
        <w:pStyle w:val="a7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2A7236" w:rsidRPr="002A7236" w:rsidRDefault="002A7236" w:rsidP="00175C1D">
      <w:pPr>
        <w:pStyle w:val="a7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2A7236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2.1. Методичні рекомендації до нового 2021/2022 навчального року</w:t>
      </w:r>
      <w:r w:rsidR="00022C2D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 Реалізація ціннісного компоненту Державного стандарту при вивченні іноземної мови: учіння, навчання, оцінювання</w:t>
      </w:r>
      <w:r w:rsidRPr="002A7236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(розділ «Методичні рекомендації» на сайті КЗВО «Одеська академія неперервної освіти Одеської обласної ради» </w:t>
      </w:r>
      <w:hyperlink r:id="rId7" w:history="1">
        <w:r w:rsidRPr="002A7236">
          <w:rPr>
            <w:rStyle w:val="a8"/>
            <w:rFonts w:ascii="Times New Roman" w:hAnsi="Times New Roman"/>
            <w:sz w:val="26"/>
            <w:szCs w:val="26"/>
            <w:shd w:val="clear" w:color="auto" w:fill="FFFFFF"/>
            <w:lang w:val="uk-UA"/>
          </w:rPr>
          <w:t>https://ooiuv.odessaedu.net/uk/site/metodichni-rekomendatsiyi.html</w:t>
        </w:r>
      </w:hyperlink>
      <w:r w:rsidRPr="002A7236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)</w:t>
      </w:r>
    </w:p>
    <w:p w:rsidR="00175C1D" w:rsidRPr="00580486" w:rsidRDefault="0041109E" w:rsidP="00175C1D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Семененко О.В.</w:t>
      </w:r>
      <w:r w:rsidR="00365BAF">
        <w:rPr>
          <w:sz w:val="26"/>
          <w:szCs w:val="26"/>
          <w:lang w:val="uk-UA"/>
        </w:rPr>
        <w:t>, керівник ТМО вчителів іноземних мов</w:t>
      </w:r>
    </w:p>
    <w:p w:rsidR="00175C1D" w:rsidRPr="00580486" w:rsidRDefault="00175C1D" w:rsidP="00175C1D">
      <w:pPr>
        <w:rPr>
          <w:sz w:val="26"/>
          <w:szCs w:val="26"/>
          <w:lang w:val="uk-UA"/>
        </w:rPr>
      </w:pPr>
    </w:p>
    <w:p w:rsidR="002A7236" w:rsidRPr="002A7236" w:rsidRDefault="00175C1D" w:rsidP="002A7236">
      <w:pPr>
        <w:pStyle w:val="a5"/>
        <w:shd w:val="clear" w:color="auto" w:fill="FFFFFF"/>
        <w:spacing w:before="0" w:beforeAutospacing="0" w:after="138" w:afterAutospacing="0"/>
        <w:jc w:val="both"/>
        <w:rPr>
          <w:sz w:val="26"/>
          <w:szCs w:val="26"/>
          <w:lang w:val="uk-UA"/>
        </w:rPr>
      </w:pPr>
      <w:r w:rsidRPr="002A7236">
        <w:rPr>
          <w:sz w:val="26"/>
          <w:szCs w:val="26"/>
          <w:lang w:val="uk-UA"/>
        </w:rPr>
        <w:t>3</w:t>
      </w:r>
      <w:r w:rsidRPr="002A7236">
        <w:rPr>
          <w:sz w:val="26"/>
          <w:szCs w:val="26"/>
        </w:rPr>
        <w:t xml:space="preserve">. </w:t>
      </w:r>
      <w:r w:rsidR="002A7236" w:rsidRPr="002A7236">
        <w:rPr>
          <w:sz w:val="26"/>
          <w:szCs w:val="26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 (</w:t>
      </w:r>
      <w:r w:rsidR="002A7236" w:rsidRPr="00F175FA">
        <w:rPr>
          <w:b/>
          <w:sz w:val="26"/>
          <w:szCs w:val="26"/>
          <w:lang w:val="uk-UA"/>
        </w:rPr>
        <w:t>лист МОН України від 09.08.2021 №1/9-404</w:t>
      </w:r>
      <w:r w:rsidR="002A7236" w:rsidRPr="002A7236">
        <w:rPr>
          <w:sz w:val="26"/>
          <w:szCs w:val="26"/>
          <w:lang w:val="uk-UA"/>
        </w:rPr>
        <w:t>)</w:t>
      </w:r>
    </w:p>
    <w:p w:rsidR="00175C1D" w:rsidRPr="00580486" w:rsidRDefault="00175C1D" w:rsidP="00175C1D">
      <w:pPr>
        <w:jc w:val="right"/>
        <w:rPr>
          <w:sz w:val="26"/>
          <w:szCs w:val="26"/>
          <w:lang w:val="uk-UA"/>
        </w:rPr>
      </w:pPr>
      <w:r w:rsidRPr="00580486">
        <w:rPr>
          <w:sz w:val="26"/>
          <w:szCs w:val="26"/>
        </w:rPr>
        <w:t xml:space="preserve">                          </w:t>
      </w:r>
      <w:r w:rsidR="00BE15E6">
        <w:rPr>
          <w:sz w:val="26"/>
          <w:szCs w:val="26"/>
          <w:lang w:val="uk-UA"/>
        </w:rPr>
        <w:t>Горбан Д.Я.</w:t>
      </w:r>
      <w:r w:rsidR="00EA75F8">
        <w:rPr>
          <w:sz w:val="26"/>
          <w:szCs w:val="26"/>
          <w:lang w:val="uk-UA"/>
        </w:rPr>
        <w:t>, консультант</w:t>
      </w:r>
      <w:r w:rsidR="00BE15E6">
        <w:rPr>
          <w:sz w:val="26"/>
          <w:szCs w:val="26"/>
          <w:lang w:val="uk-UA"/>
        </w:rPr>
        <w:t>ка</w:t>
      </w:r>
      <w:r w:rsidR="00EA75F8">
        <w:rPr>
          <w:sz w:val="26"/>
          <w:szCs w:val="26"/>
          <w:lang w:val="uk-UA"/>
        </w:rPr>
        <w:t xml:space="preserve"> КУ «ЦПРПП» КМР</w:t>
      </w:r>
    </w:p>
    <w:p w:rsidR="00175C1D" w:rsidRPr="00580486" w:rsidRDefault="00175C1D" w:rsidP="00175C1D">
      <w:pPr>
        <w:rPr>
          <w:sz w:val="26"/>
          <w:szCs w:val="26"/>
          <w:lang w:val="uk-UA"/>
        </w:rPr>
      </w:pPr>
    </w:p>
    <w:p w:rsidR="00F175FA" w:rsidRPr="00F175FA" w:rsidRDefault="003D77F5" w:rsidP="00F175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175C1D" w:rsidRPr="00580486">
        <w:rPr>
          <w:sz w:val="26"/>
          <w:szCs w:val="26"/>
          <w:lang w:val="uk-UA"/>
        </w:rPr>
        <w:t>. Перелік сучасних інформаційно-технічних засобів та технологій дистанційного навчання, освітніх онлайн-платформ</w:t>
      </w:r>
      <w:r w:rsidR="00BE15E6">
        <w:rPr>
          <w:sz w:val="26"/>
          <w:szCs w:val="26"/>
          <w:lang w:val="uk-UA"/>
        </w:rPr>
        <w:t xml:space="preserve"> </w:t>
      </w:r>
      <w:r w:rsidR="00F175FA" w:rsidRPr="00F175FA">
        <w:rPr>
          <w:kern w:val="36"/>
          <w:sz w:val="26"/>
          <w:szCs w:val="26"/>
        </w:rPr>
        <w:t>EduScrum</w:t>
      </w:r>
      <w:r w:rsidR="00F175FA" w:rsidRPr="00BE15E6">
        <w:rPr>
          <w:kern w:val="36"/>
          <w:sz w:val="26"/>
          <w:szCs w:val="26"/>
          <w:lang w:val="uk-UA"/>
        </w:rPr>
        <w:t xml:space="preserve"> для роботи над проєктами: з</w:t>
      </w:r>
      <w:r w:rsidR="00F175FA" w:rsidRPr="00F175FA">
        <w:rPr>
          <w:kern w:val="36"/>
          <w:sz w:val="26"/>
          <w:szCs w:val="26"/>
        </w:rPr>
        <w:t> </w:t>
      </w:r>
      <w:r w:rsidR="00F175FA" w:rsidRPr="00BE15E6">
        <w:rPr>
          <w:kern w:val="36"/>
          <w:sz w:val="26"/>
          <w:szCs w:val="26"/>
          <w:lang w:val="uk-UA"/>
        </w:rPr>
        <w:t>бізнесу — в</w:t>
      </w:r>
      <w:r w:rsidR="00F175FA" w:rsidRPr="00F175FA">
        <w:rPr>
          <w:kern w:val="36"/>
          <w:sz w:val="26"/>
          <w:szCs w:val="26"/>
        </w:rPr>
        <w:t> </w:t>
      </w:r>
      <w:r w:rsidR="00F175FA" w:rsidRPr="00BE15E6">
        <w:rPr>
          <w:kern w:val="36"/>
          <w:sz w:val="26"/>
          <w:szCs w:val="26"/>
          <w:lang w:val="uk-UA"/>
        </w:rPr>
        <w:t>школу</w:t>
      </w:r>
      <w:r w:rsidR="00BE15E6">
        <w:rPr>
          <w:kern w:val="36"/>
          <w:sz w:val="26"/>
          <w:szCs w:val="26"/>
          <w:lang w:val="uk-UA"/>
        </w:rPr>
        <w:t xml:space="preserve">. </w:t>
      </w:r>
      <w:r w:rsidR="00F175FA" w:rsidRPr="00F175FA">
        <w:rPr>
          <w:bCs/>
          <w:sz w:val="26"/>
          <w:szCs w:val="26"/>
          <w:shd w:val="clear" w:color="auto" w:fill="FFFFFF"/>
        </w:rPr>
        <w:t>Інтернет-сервіси та мобільні застосунки для організації роботи за методикою scrum</w:t>
      </w:r>
      <w:r w:rsidR="00F175FA" w:rsidRPr="00F175FA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F175FA" w:rsidRPr="00F175FA">
        <w:rPr>
          <w:sz w:val="26"/>
          <w:szCs w:val="26"/>
          <w:shd w:val="clear" w:color="auto" w:fill="FFFFFF"/>
          <w:lang w:val="uk-UA"/>
        </w:rPr>
        <w:t>(</w:t>
      </w:r>
      <w:r w:rsidR="00F175FA" w:rsidRPr="00F175FA">
        <w:rPr>
          <w:b/>
          <w:sz w:val="26"/>
          <w:szCs w:val="26"/>
          <w:lang w:val="uk-UA"/>
        </w:rPr>
        <w:t>електронний журнал «Заступник директора школи», №08/2020</w:t>
      </w:r>
      <w:r w:rsidR="00F175FA" w:rsidRPr="00F175FA">
        <w:rPr>
          <w:sz w:val="26"/>
          <w:szCs w:val="26"/>
          <w:lang w:val="uk-UA"/>
        </w:rPr>
        <w:t>);</w:t>
      </w:r>
    </w:p>
    <w:p w:rsidR="00F175FA" w:rsidRPr="00580486" w:rsidRDefault="00F175FA" w:rsidP="00175C1D">
      <w:pPr>
        <w:rPr>
          <w:sz w:val="26"/>
          <w:szCs w:val="26"/>
          <w:lang w:val="uk-UA"/>
        </w:rPr>
      </w:pPr>
    </w:p>
    <w:p w:rsidR="00175C1D" w:rsidRDefault="00BE15E6" w:rsidP="00175C1D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Горбан Д.Я.</w:t>
      </w:r>
      <w:r w:rsidR="00EA75F8">
        <w:rPr>
          <w:sz w:val="26"/>
          <w:szCs w:val="26"/>
          <w:lang w:val="uk-UA"/>
        </w:rPr>
        <w:t>, консультант</w:t>
      </w:r>
      <w:r>
        <w:rPr>
          <w:sz w:val="26"/>
          <w:szCs w:val="26"/>
          <w:lang w:val="uk-UA"/>
        </w:rPr>
        <w:t>ка</w:t>
      </w:r>
      <w:r w:rsidR="00EA75F8">
        <w:rPr>
          <w:sz w:val="26"/>
          <w:szCs w:val="26"/>
          <w:lang w:val="uk-UA"/>
        </w:rPr>
        <w:t xml:space="preserve"> КУ «ЦПРПП» КМР</w:t>
      </w:r>
    </w:p>
    <w:p w:rsidR="00175C1D" w:rsidRPr="00175C1D" w:rsidRDefault="00175C1D" w:rsidP="00175C1D">
      <w:pPr>
        <w:rPr>
          <w:sz w:val="26"/>
          <w:szCs w:val="26"/>
          <w:lang w:val="uk-UA"/>
        </w:rPr>
      </w:pPr>
    </w:p>
    <w:p w:rsidR="00DA7C46" w:rsidRPr="00DA7C46" w:rsidRDefault="003D77F5" w:rsidP="00DA7C46">
      <w:pPr>
        <w:rPr>
          <w:bCs/>
          <w:color w:val="000000"/>
          <w:sz w:val="26"/>
          <w:szCs w:val="26"/>
          <w:lang w:val="uk-UA"/>
        </w:rPr>
      </w:pPr>
      <w:r w:rsidRPr="00DA7C46">
        <w:rPr>
          <w:sz w:val="26"/>
          <w:szCs w:val="26"/>
          <w:lang w:val="uk-UA"/>
        </w:rPr>
        <w:t>5</w:t>
      </w:r>
      <w:r w:rsidR="00175C1D" w:rsidRPr="00DA7C46">
        <w:rPr>
          <w:sz w:val="26"/>
          <w:szCs w:val="26"/>
          <w:lang w:val="uk-UA"/>
        </w:rPr>
        <w:t xml:space="preserve">. </w:t>
      </w:r>
      <w:r w:rsidR="00DA7C46" w:rsidRPr="00DA7C46">
        <w:rPr>
          <w:sz w:val="26"/>
          <w:szCs w:val="26"/>
          <w:lang w:val="uk-UA"/>
        </w:rPr>
        <w:t>Деякі питання проведення у 2021/2022 навчальному році державної підсумкової атестації осіб, які здобувають загальну середню освіту (</w:t>
      </w:r>
      <w:r w:rsidR="00DA7C46" w:rsidRPr="00F175FA">
        <w:rPr>
          <w:b/>
          <w:sz w:val="26"/>
          <w:szCs w:val="26"/>
          <w:lang w:val="uk-UA"/>
        </w:rPr>
        <w:t>наказ МОН України від 14.05.2021 року № 528</w:t>
      </w:r>
      <w:r w:rsidR="00DA7C46" w:rsidRPr="00DA7C46">
        <w:rPr>
          <w:sz w:val="26"/>
          <w:szCs w:val="26"/>
          <w:lang w:val="uk-UA"/>
        </w:rPr>
        <w:t>)</w:t>
      </w:r>
    </w:p>
    <w:p w:rsidR="00DA7C46" w:rsidRDefault="00DA7C46" w:rsidP="00DA7C46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</w:t>
      </w:r>
    </w:p>
    <w:p w:rsidR="00DA7C46" w:rsidRPr="00DA7C46" w:rsidRDefault="00DA7C46" w:rsidP="00DA7C46">
      <w:pPr>
        <w:rPr>
          <w:sz w:val="26"/>
          <w:szCs w:val="26"/>
          <w:lang w:val="uk-UA"/>
        </w:rPr>
      </w:pPr>
    </w:p>
    <w:p w:rsidR="00DA7C46" w:rsidRPr="00DA7C46" w:rsidRDefault="00DA7C46" w:rsidP="00DA7C46">
      <w:pPr>
        <w:rPr>
          <w:rStyle w:val="a9"/>
          <w:b w:val="0"/>
          <w:sz w:val="26"/>
          <w:szCs w:val="26"/>
          <w:bdr w:val="none" w:sz="0" w:space="0" w:color="auto" w:frame="1"/>
          <w:lang w:val="uk-UA"/>
        </w:rPr>
      </w:pPr>
      <w:r w:rsidRPr="00DA7C46">
        <w:rPr>
          <w:sz w:val="26"/>
          <w:szCs w:val="26"/>
          <w:lang w:val="uk-UA"/>
        </w:rPr>
        <w:t>6</w:t>
      </w:r>
      <w:r w:rsidRPr="00DA7C46">
        <w:rPr>
          <w:b/>
          <w:sz w:val="26"/>
          <w:szCs w:val="26"/>
          <w:lang w:val="uk-UA"/>
        </w:rPr>
        <w:t xml:space="preserve">. </w:t>
      </w:r>
      <w:r w:rsidRPr="00DA7C46">
        <w:rPr>
          <w:rStyle w:val="a9"/>
          <w:b w:val="0"/>
          <w:sz w:val="26"/>
          <w:szCs w:val="26"/>
          <w:bdr w:val="none" w:sz="0" w:space="0" w:color="auto" w:frame="1"/>
          <w:lang w:val="uk-UA"/>
        </w:rPr>
        <w:t>Деякі питання проведення у 2022 році зовнішнього незалежного оцінювання результатів навчання, здобутих на основі повної загальної середньої освіти (</w:t>
      </w:r>
      <w:r w:rsidRPr="00F175FA">
        <w:rPr>
          <w:rStyle w:val="a9"/>
          <w:sz w:val="26"/>
          <w:szCs w:val="26"/>
          <w:bdr w:val="none" w:sz="0" w:space="0" w:color="auto" w:frame="1"/>
          <w:lang w:val="uk-UA"/>
        </w:rPr>
        <w:t>наказ МОН України від 05.05.2021 № 498)</w:t>
      </w:r>
    </w:p>
    <w:p w:rsidR="00DA7C46" w:rsidRDefault="00DA7C46" w:rsidP="00DA7C46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</w:t>
      </w:r>
    </w:p>
    <w:p w:rsidR="00DA7C46" w:rsidRDefault="00DA7C46" w:rsidP="00175C1D">
      <w:pPr>
        <w:rPr>
          <w:sz w:val="26"/>
          <w:szCs w:val="26"/>
          <w:lang w:val="uk-UA"/>
        </w:rPr>
      </w:pPr>
    </w:p>
    <w:p w:rsidR="00DA7C46" w:rsidRPr="00DA7C46" w:rsidRDefault="00DA7C46" w:rsidP="00DA7C46">
      <w:pPr>
        <w:jc w:val="both"/>
        <w:rPr>
          <w:sz w:val="26"/>
          <w:szCs w:val="26"/>
          <w:lang w:val="uk-UA"/>
        </w:rPr>
      </w:pPr>
      <w:r w:rsidRPr="00DA7C46">
        <w:rPr>
          <w:sz w:val="26"/>
          <w:szCs w:val="26"/>
          <w:lang w:val="uk-UA"/>
        </w:rPr>
        <w:lastRenderedPageBreak/>
        <w:t>7. Деякі питання організації виховного процесу в 2021/2022 н. р. щодо формування в дітей та учнівської молоді ціннісних життєвих навичок (</w:t>
      </w:r>
      <w:r w:rsidRPr="00F175FA">
        <w:rPr>
          <w:b/>
          <w:sz w:val="26"/>
          <w:szCs w:val="26"/>
          <w:lang w:val="uk-UA"/>
        </w:rPr>
        <w:t>лист МОН України від 16.07.2021 року № 1/9-362</w:t>
      </w:r>
      <w:r w:rsidRPr="00DA7C46">
        <w:rPr>
          <w:sz w:val="26"/>
          <w:szCs w:val="26"/>
          <w:lang w:val="uk-UA"/>
        </w:rPr>
        <w:t>)</w:t>
      </w:r>
    </w:p>
    <w:p w:rsidR="00DA7C46" w:rsidRPr="00DA7C46" w:rsidRDefault="00DA7C46" w:rsidP="00DA7C46">
      <w:pPr>
        <w:jc w:val="both"/>
        <w:rPr>
          <w:sz w:val="26"/>
          <w:szCs w:val="26"/>
          <w:lang w:val="uk-UA"/>
        </w:rPr>
      </w:pPr>
    </w:p>
    <w:p w:rsidR="007C4A2B" w:rsidRPr="007C4A2B" w:rsidRDefault="007C4A2B" w:rsidP="007C4A2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7C4A2B">
        <w:rPr>
          <w:sz w:val="26"/>
          <w:szCs w:val="26"/>
          <w:lang w:val="uk-UA"/>
        </w:rPr>
        <w:t xml:space="preserve">. Організація роботи учителів </w:t>
      </w:r>
      <w:r>
        <w:rPr>
          <w:sz w:val="26"/>
          <w:szCs w:val="26"/>
          <w:lang w:val="uk-UA"/>
        </w:rPr>
        <w:t>іноземних мов</w:t>
      </w:r>
      <w:r w:rsidRPr="007C4A2B">
        <w:rPr>
          <w:sz w:val="26"/>
          <w:szCs w:val="26"/>
          <w:lang w:val="uk-UA"/>
        </w:rPr>
        <w:t xml:space="preserve"> з обдарованими учнями у 2021/2022 навчальному році</w:t>
      </w:r>
    </w:p>
    <w:p w:rsidR="007C4A2B" w:rsidRPr="007C4A2B" w:rsidRDefault="007C4A2B" w:rsidP="007C4A2B">
      <w:pPr>
        <w:rPr>
          <w:sz w:val="26"/>
          <w:szCs w:val="26"/>
          <w:lang w:val="uk-UA"/>
        </w:rPr>
      </w:pPr>
      <w:r w:rsidRPr="007C4A2B">
        <w:rPr>
          <w:sz w:val="26"/>
          <w:szCs w:val="26"/>
          <w:lang w:val="uk-UA"/>
        </w:rPr>
        <w:t xml:space="preserve"> -   Про участь учнів у Всеукраїнському конкур</w:t>
      </w:r>
      <w:r>
        <w:rPr>
          <w:sz w:val="26"/>
          <w:szCs w:val="26"/>
          <w:lang w:val="uk-UA"/>
        </w:rPr>
        <w:t>сі з англійської мови «Грінвіч-</w:t>
      </w:r>
      <w:r w:rsidRPr="007C4A2B">
        <w:rPr>
          <w:sz w:val="26"/>
          <w:szCs w:val="26"/>
          <w:lang w:val="uk-UA"/>
        </w:rPr>
        <w:t>2022»;</w:t>
      </w:r>
    </w:p>
    <w:p w:rsidR="007C4A2B" w:rsidRPr="007C4A2B" w:rsidRDefault="007C4A2B" w:rsidP="007C4A2B">
      <w:pPr>
        <w:rPr>
          <w:sz w:val="26"/>
          <w:szCs w:val="26"/>
          <w:lang w:val="uk-UA"/>
        </w:rPr>
      </w:pPr>
      <w:r w:rsidRPr="007C4A2B">
        <w:rPr>
          <w:sz w:val="26"/>
          <w:szCs w:val="26"/>
          <w:lang w:val="uk-UA"/>
        </w:rPr>
        <w:t xml:space="preserve"> - Про проведення Всеукраїнських учнівських Інтернет-олімпіад у 2021/2022 навчальному році (Наказ МОН № 913 від 17.08.2021 року Про проведення Всеукраїнських учнівських Інтернет-олімпіад у 2021/2022 навчальному році);</w:t>
      </w:r>
    </w:p>
    <w:p w:rsidR="007C4A2B" w:rsidRDefault="007C4A2B" w:rsidP="007C4A2B">
      <w:pPr>
        <w:rPr>
          <w:sz w:val="26"/>
          <w:szCs w:val="26"/>
          <w:lang w:val="uk-UA"/>
        </w:rPr>
      </w:pPr>
      <w:r w:rsidRPr="007C4A2B">
        <w:rPr>
          <w:sz w:val="26"/>
          <w:szCs w:val="26"/>
          <w:lang w:val="uk-UA"/>
        </w:rPr>
        <w:t>- Про проведення Всеукраїнських учнівських олімпіад і турнірів з навчальних предметів у 2021/2022 навчальному році (Наказ МОН № 914 від 17 серпня 2021 року «Про проведення Всеукраїнських учнівських олімпіад і турнірів з навчальних предметів у 2021/2022 навчальному році»)</w:t>
      </w:r>
      <w:r>
        <w:rPr>
          <w:sz w:val="26"/>
          <w:szCs w:val="26"/>
          <w:lang w:val="uk-UA"/>
        </w:rPr>
        <w:t>.</w:t>
      </w:r>
    </w:p>
    <w:p w:rsidR="00175C1D" w:rsidRPr="00580486" w:rsidRDefault="007C4A2B" w:rsidP="007C4A2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="006D20CD">
        <w:rPr>
          <w:sz w:val="26"/>
          <w:szCs w:val="26"/>
          <w:lang w:val="uk-UA"/>
        </w:rPr>
        <w:t xml:space="preserve">. </w:t>
      </w:r>
      <w:r w:rsidR="00175C1D" w:rsidRPr="00580486">
        <w:rPr>
          <w:sz w:val="26"/>
          <w:szCs w:val="26"/>
          <w:lang w:val="uk-UA"/>
        </w:rPr>
        <w:t>Організаційні питання:</w:t>
      </w:r>
    </w:p>
    <w:p w:rsidR="00175C1D" w:rsidRDefault="00175C1D" w:rsidP="00175C1D">
      <w:pPr>
        <w:rPr>
          <w:sz w:val="26"/>
          <w:szCs w:val="26"/>
          <w:lang w:val="uk-UA"/>
        </w:rPr>
      </w:pPr>
      <w:r w:rsidRPr="00580486">
        <w:rPr>
          <w:sz w:val="26"/>
          <w:szCs w:val="26"/>
          <w:lang w:val="uk-UA"/>
        </w:rPr>
        <w:t xml:space="preserve">- пропозиції щодо організації роботи територіального МО в </w:t>
      </w:r>
      <w:r w:rsidR="002A7236">
        <w:rPr>
          <w:sz w:val="26"/>
          <w:szCs w:val="26"/>
          <w:lang w:val="uk-UA"/>
        </w:rPr>
        <w:t>2021/2022</w:t>
      </w:r>
      <w:r w:rsidRPr="00580486">
        <w:rPr>
          <w:sz w:val="26"/>
          <w:szCs w:val="26"/>
          <w:lang w:val="uk-UA"/>
        </w:rPr>
        <w:t xml:space="preserve"> навчальному році (семінари-практикуми, ШМВ, ШППД, майстер-класи, творчі групи та ін..);</w:t>
      </w:r>
    </w:p>
    <w:p w:rsidR="002A7236" w:rsidRDefault="002A7236" w:rsidP="00175C1D">
      <w:pPr>
        <w:rPr>
          <w:sz w:val="26"/>
          <w:szCs w:val="26"/>
          <w:lang w:val="uk-UA"/>
        </w:rPr>
      </w:pPr>
    </w:p>
    <w:p w:rsidR="002A7236" w:rsidRPr="002A7236" w:rsidRDefault="00B15FB5" w:rsidP="002A7236">
      <w:pPr>
        <w:rPr>
          <w:sz w:val="26"/>
          <w:szCs w:val="26"/>
          <w:lang w:val="uk-UA"/>
        </w:rPr>
      </w:pPr>
      <w:hyperlink r:id="rId8" w:history="1">
        <w:r w:rsidR="002A7236" w:rsidRPr="002A7236">
          <w:rPr>
            <w:rStyle w:val="a8"/>
            <w:sz w:val="26"/>
            <w:szCs w:val="26"/>
          </w:rPr>
          <w:t>https</w:t>
        </w:r>
        <w:r w:rsidR="002A7236" w:rsidRPr="002A7236">
          <w:rPr>
            <w:rStyle w:val="a8"/>
            <w:sz w:val="26"/>
            <w:szCs w:val="26"/>
            <w:lang w:val="uk-UA"/>
          </w:rPr>
          <w:t>://</w:t>
        </w:r>
        <w:r w:rsidR="002A7236" w:rsidRPr="002A7236">
          <w:rPr>
            <w:rStyle w:val="a8"/>
            <w:sz w:val="26"/>
            <w:szCs w:val="26"/>
          </w:rPr>
          <w:t>kucprppkmr</w:t>
        </w:r>
        <w:r w:rsidR="002A7236" w:rsidRPr="002A7236">
          <w:rPr>
            <w:rStyle w:val="a8"/>
            <w:sz w:val="26"/>
            <w:szCs w:val="26"/>
            <w:lang w:val="uk-UA"/>
          </w:rPr>
          <w:t>.</w:t>
        </w:r>
        <w:r w:rsidR="002A7236" w:rsidRPr="002A7236">
          <w:rPr>
            <w:rStyle w:val="a8"/>
            <w:sz w:val="26"/>
            <w:szCs w:val="26"/>
          </w:rPr>
          <w:t>odessa</w:t>
        </w:r>
        <w:r w:rsidR="002A7236" w:rsidRPr="002A7236">
          <w:rPr>
            <w:rStyle w:val="a8"/>
            <w:sz w:val="26"/>
            <w:szCs w:val="26"/>
            <w:lang w:val="uk-UA"/>
          </w:rPr>
          <w:t>.</w:t>
        </w:r>
        <w:r w:rsidR="002A7236" w:rsidRPr="002A7236">
          <w:rPr>
            <w:rStyle w:val="a8"/>
            <w:sz w:val="26"/>
            <w:szCs w:val="26"/>
          </w:rPr>
          <w:t>gov</w:t>
        </w:r>
        <w:r w:rsidR="002A7236" w:rsidRPr="002A7236">
          <w:rPr>
            <w:rStyle w:val="a8"/>
            <w:sz w:val="26"/>
            <w:szCs w:val="26"/>
            <w:lang w:val="uk-UA"/>
          </w:rPr>
          <w:t>.</w:t>
        </w:r>
        <w:r w:rsidR="002A7236" w:rsidRPr="002A7236">
          <w:rPr>
            <w:rStyle w:val="a8"/>
            <w:sz w:val="26"/>
            <w:szCs w:val="26"/>
          </w:rPr>
          <w:t>ua</w:t>
        </w:r>
        <w:r w:rsidR="002A7236" w:rsidRPr="002A7236">
          <w:rPr>
            <w:rStyle w:val="a8"/>
            <w:sz w:val="26"/>
            <w:szCs w:val="26"/>
            <w:lang w:val="uk-UA"/>
          </w:rPr>
          <w:t>/</w:t>
        </w:r>
      </w:hyperlink>
      <w:r w:rsidR="002A7236" w:rsidRPr="002A7236">
        <w:rPr>
          <w:sz w:val="26"/>
          <w:szCs w:val="26"/>
          <w:lang w:val="uk-UA"/>
        </w:rPr>
        <w:t xml:space="preserve"> - сайт </w:t>
      </w:r>
      <w:r w:rsidR="002A7236" w:rsidRPr="002A7236">
        <w:rPr>
          <w:rStyle w:val="a9"/>
          <w:b w:val="0"/>
          <w:iCs/>
          <w:sz w:val="26"/>
          <w:szCs w:val="26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2A7236" w:rsidRPr="002A7236">
        <w:rPr>
          <w:sz w:val="26"/>
          <w:szCs w:val="26"/>
          <w:lang w:val="uk-UA"/>
        </w:rPr>
        <w:t xml:space="preserve">; </w:t>
      </w:r>
    </w:p>
    <w:p w:rsidR="002A7236" w:rsidRPr="002A7236" w:rsidRDefault="00B15FB5" w:rsidP="002A7236">
      <w:pPr>
        <w:rPr>
          <w:sz w:val="26"/>
          <w:szCs w:val="26"/>
          <w:lang w:val="uk-UA"/>
        </w:rPr>
      </w:pPr>
      <w:hyperlink r:id="rId9" w:history="1">
        <w:r w:rsidR="002A7236" w:rsidRPr="002A7236">
          <w:rPr>
            <w:rStyle w:val="a8"/>
            <w:sz w:val="26"/>
            <w:szCs w:val="26"/>
          </w:rPr>
          <w:t>https</w:t>
        </w:r>
        <w:r w:rsidR="002A7236" w:rsidRPr="002A7236">
          <w:rPr>
            <w:rStyle w:val="a8"/>
            <w:sz w:val="26"/>
            <w:szCs w:val="26"/>
            <w:lang w:val="uk-UA"/>
          </w:rPr>
          <w:t>://</w:t>
        </w:r>
        <w:r w:rsidR="002A7236" w:rsidRPr="002A7236">
          <w:rPr>
            <w:rStyle w:val="a8"/>
            <w:sz w:val="26"/>
            <w:szCs w:val="26"/>
          </w:rPr>
          <w:t>www</w:t>
        </w:r>
        <w:r w:rsidR="002A7236" w:rsidRPr="002A7236">
          <w:rPr>
            <w:rStyle w:val="a8"/>
            <w:sz w:val="26"/>
            <w:szCs w:val="26"/>
            <w:lang w:val="uk-UA"/>
          </w:rPr>
          <w:t>.</w:t>
        </w:r>
        <w:r w:rsidR="002A7236" w:rsidRPr="002A7236">
          <w:rPr>
            <w:rStyle w:val="a8"/>
            <w:sz w:val="26"/>
            <w:szCs w:val="26"/>
          </w:rPr>
          <w:t>facebook</w:t>
        </w:r>
        <w:r w:rsidR="002A7236" w:rsidRPr="002A7236">
          <w:rPr>
            <w:rStyle w:val="a8"/>
            <w:sz w:val="26"/>
            <w:szCs w:val="26"/>
            <w:lang w:val="uk-UA"/>
          </w:rPr>
          <w:t>.</w:t>
        </w:r>
        <w:r w:rsidR="002A7236" w:rsidRPr="002A7236">
          <w:rPr>
            <w:rStyle w:val="a8"/>
            <w:sz w:val="26"/>
            <w:szCs w:val="26"/>
          </w:rPr>
          <w:t>com</w:t>
        </w:r>
        <w:r w:rsidR="002A7236" w:rsidRPr="002A7236">
          <w:rPr>
            <w:rStyle w:val="a8"/>
            <w:sz w:val="26"/>
            <w:szCs w:val="26"/>
            <w:lang w:val="uk-UA"/>
          </w:rPr>
          <w:t>/</w:t>
        </w:r>
        <w:r w:rsidR="002A7236" w:rsidRPr="002A7236">
          <w:rPr>
            <w:rStyle w:val="a8"/>
            <w:sz w:val="26"/>
            <w:szCs w:val="26"/>
          </w:rPr>
          <w:t>mkvompkil</w:t>
        </w:r>
        <w:r w:rsidR="002A7236" w:rsidRPr="002A7236">
          <w:rPr>
            <w:rStyle w:val="a8"/>
            <w:sz w:val="26"/>
            <w:szCs w:val="26"/>
            <w:lang w:val="uk-UA"/>
          </w:rPr>
          <w:t>.</w:t>
        </w:r>
        <w:r w:rsidR="002A7236" w:rsidRPr="002A7236">
          <w:rPr>
            <w:rStyle w:val="a8"/>
            <w:sz w:val="26"/>
            <w:szCs w:val="26"/>
          </w:rPr>
          <w:t>mkvompkil</w:t>
        </w:r>
        <w:r w:rsidR="002A7236" w:rsidRPr="002A7236">
          <w:rPr>
            <w:rStyle w:val="a8"/>
            <w:sz w:val="26"/>
            <w:szCs w:val="26"/>
            <w:lang w:val="uk-UA"/>
          </w:rPr>
          <w:t>.7</w:t>
        </w:r>
      </w:hyperlink>
      <w:r w:rsidR="002A7236" w:rsidRPr="002A7236">
        <w:rPr>
          <w:sz w:val="26"/>
          <w:szCs w:val="26"/>
          <w:lang w:val="uk-UA"/>
        </w:rPr>
        <w:t xml:space="preserve"> - </w:t>
      </w:r>
      <w:r w:rsidR="002A7236" w:rsidRPr="002A7236">
        <w:rPr>
          <w:sz w:val="26"/>
          <w:szCs w:val="26"/>
          <w:lang w:val="en-US"/>
        </w:rPr>
        <w:t>facebook</w:t>
      </w:r>
      <w:r w:rsidR="002A7236" w:rsidRPr="002A7236">
        <w:rPr>
          <w:sz w:val="26"/>
          <w:szCs w:val="26"/>
          <w:lang w:val="uk-UA"/>
        </w:rPr>
        <w:t xml:space="preserve">-сторінка </w:t>
      </w:r>
      <w:r w:rsidR="002A7236" w:rsidRPr="002A7236">
        <w:rPr>
          <w:rStyle w:val="a9"/>
          <w:b w:val="0"/>
          <w:iCs/>
          <w:sz w:val="26"/>
          <w:szCs w:val="26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2A7236" w:rsidRPr="002A7236">
        <w:rPr>
          <w:b/>
          <w:sz w:val="26"/>
          <w:szCs w:val="26"/>
          <w:lang w:val="uk-UA"/>
        </w:rPr>
        <w:t>;</w:t>
      </w:r>
    </w:p>
    <w:p w:rsidR="002A7236" w:rsidRPr="00580486" w:rsidRDefault="002A7236" w:rsidP="00175C1D">
      <w:pPr>
        <w:rPr>
          <w:sz w:val="26"/>
          <w:szCs w:val="26"/>
          <w:lang w:val="uk-UA"/>
        </w:rPr>
      </w:pPr>
    </w:p>
    <w:p w:rsidR="002A7236" w:rsidRPr="00A91E1B" w:rsidRDefault="002A7236" w:rsidP="002A7236">
      <w:pPr>
        <w:rPr>
          <w:b/>
          <w:sz w:val="26"/>
          <w:szCs w:val="26"/>
          <w:lang w:val="uk-UA"/>
        </w:rPr>
      </w:pPr>
      <w:r w:rsidRPr="00A91E1B">
        <w:rPr>
          <w:bCs/>
          <w:sz w:val="26"/>
          <w:szCs w:val="26"/>
          <w:lang w:val="uk-UA"/>
        </w:rPr>
        <w:t>- н</w:t>
      </w:r>
      <w:r w:rsidRPr="00A91E1B">
        <w:rPr>
          <w:sz w:val="26"/>
          <w:szCs w:val="26"/>
          <w:lang w:val="uk-UA"/>
        </w:rPr>
        <w:t>а вебсайті ІМЗО в розділі «Електронна бібліотека» знаходяться електронні версії підручників для усіх класів, а крім електронних версій підручників, розміщені художні та науково-популярні видання серії «Шкільна бібліотека» для 1-</w:t>
      </w:r>
      <w:r w:rsidR="00022C2D">
        <w:rPr>
          <w:sz w:val="26"/>
          <w:szCs w:val="26"/>
          <w:lang w:val="uk-UA"/>
        </w:rPr>
        <w:t>11</w:t>
      </w:r>
      <w:r w:rsidRPr="00A91E1B">
        <w:rPr>
          <w:sz w:val="26"/>
          <w:szCs w:val="26"/>
          <w:lang w:val="uk-UA"/>
        </w:rPr>
        <w:t xml:space="preserve"> класів закладів загальної середньої освіти (</w:t>
      </w:r>
      <w:hyperlink r:id="rId10" w:history="1">
        <w:r w:rsidRPr="00A91E1B">
          <w:rPr>
            <w:rStyle w:val="a8"/>
            <w:sz w:val="26"/>
            <w:szCs w:val="26"/>
            <w:lang w:val="uk-UA"/>
          </w:rPr>
          <w:t>https://lib.imzo.gov.ua/</w:t>
        </w:r>
      </w:hyperlink>
      <w:r w:rsidR="003D77F5">
        <w:rPr>
          <w:sz w:val="26"/>
          <w:szCs w:val="26"/>
          <w:lang w:val="uk-UA"/>
        </w:rPr>
        <w:t>)</w:t>
      </w:r>
      <w:bookmarkStart w:id="0" w:name="_GoBack"/>
      <w:bookmarkEnd w:id="0"/>
    </w:p>
    <w:sectPr w:rsidR="002A7236" w:rsidRPr="00A91E1B" w:rsidSect="006624A6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B5" w:rsidRDefault="00B15FB5">
      <w:r>
        <w:separator/>
      </w:r>
    </w:p>
  </w:endnote>
  <w:endnote w:type="continuationSeparator" w:id="0">
    <w:p w:rsidR="00B15FB5" w:rsidRDefault="00B1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13" w:rsidRDefault="005B2EEE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13" w:rsidRDefault="005B2EEE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5BAF">
      <w:rPr>
        <w:rStyle w:val="a4"/>
        <w:noProof/>
      </w:rPr>
      <w:t>1</w: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B5" w:rsidRDefault="00B15FB5">
      <w:r>
        <w:separator/>
      </w:r>
    </w:p>
  </w:footnote>
  <w:footnote w:type="continuationSeparator" w:id="0">
    <w:p w:rsidR="00B15FB5" w:rsidRDefault="00B1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13C"/>
    <w:multiLevelType w:val="hybridMultilevel"/>
    <w:tmpl w:val="139803EC"/>
    <w:lvl w:ilvl="0" w:tplc="FB5A5A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39F1"/>
    <w:multiLevelType w:val="hybridMultilevel"/>
    <w:tmpl w:val="B4C6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D169E"/>
    <w:multiLevelType w:val="hybridMultilevel"/>
    <w:tmpl w:val="23E2FE6C"/>
    <w:lvl w:ilvl="0" w:tplc="3D648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82638"/>
    <w:multiLevelType w:val="hybridMultilevel"/>
    <w:tmpl w:val="CF4C2A54"/>
    <w:lvl w:ilvl="0" w:tplc="DDEC6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B0CA6"/>
    <w:multiLevelType w:val="hybridMultilevel"/>
    <w:tmpl w:val="0B4E0C78"/>
    <w:lvl w:ilvl="0" w:tplc="3724A79E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EBA75D5"/>
    <w:multiLevelType w:val="hybridMultilevel"/>
    <w:tmpl w:val="FCD65140"/>
    <w:lvl w:ilvl="0" w:tplc="D49AC158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581A2A17"/>
    <w:multiLevelType w:val="hybridMultilevel"/>
    <w:tmpl w:val="F146CC0C"/>
    <w:lvl w:ilvl="0" w:tplc="743242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0963207"/>
    <w:multiLevelType w:val="hybridMultilevel"/>
    <w:tmpl w:val="F5207812"/>
    <w:lvl w:ilvl="0" w:tplc="9ED4AC1A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3B9"/>
    <w:rsid w:val="00000F9E"/>
    <w:rsid w:val="000063AA"/>
    <w:rsid w:val="0001142C"/>
    <w:rsid w:val="000165CE"/>
    <w:rsid w:val="00022C2D"/>
    <w:rsid w:val="000310BE"/>
    <w:rsid w:val="00033561"/>
    <w:rsid w:val="00054866"/>
    <w:rsid w:val="000863B9"/>
    <w:rsid w:val="000904B1"/>
    <w:rsid w:val="000B5ECB"/>
    <w:rsid w:val="000C5025"/>
    <w:rsid w:val="000D174A"/>
    <w:rsid w:val="000F6EEF"/>
    <w:rsid w:val="00104D42"/>
    <w:rsid w:val="001141AF"/>
    <w:rsid w:val="00116E97"/>
    <w:rsid w:val="00123D25"/>
    <w:rsid w:val="00125A55"/>
    <w:rsid w:val="00130727"/>
    <w:rsid w:val="00133A44"/>
    <w:rsid w:val="00141EDD"/>
    <w:rsid w:val="00144DFC"/>
    <w:rsid w:val="00147737"/>
    <w:rsid w:val="0014781F"/>
    <w:rsid w:val="0016034D"/>
    <w:rsid w:val="00171E91"/>
    <w:rsid w:val="00173098"/>
    <w:rsid w:val="00175C1D"/>
    <w:rsid w:val="00183945"/>
    <w:rsid w:val="00192FC6"/>
    <w:rsid w:val="00194960"/>
    <w:rsid w:val="001A04C4"/>
    <w:rsid w:val="001A486D"/>
    <w:rsid w:val="001A4E96"/>
    <w:rsid w:val="001B00BE"/>
    <w:rsid w:val="001B3463"/>
    <w:rsid w:val="001D4FA7"/>
    <w:rsid w:val="001F25FC"/>
    <w:rsid w:val="00207AB9"/>
    <w:rsid w:val="00222E92"/>
    <w:rsid w:val="0022332F"/>
    <w:rsid w:val="00224A6A"/>
    <w:rsid w:val="00235CD3"/>
    <w:rsid w:val="002415B7"/>
    <w:rsid w:val="00241B85"/>
    <w:rsid w:val="0024231A"/>
    <w:rsid w:val="00246EFE"/>
    <w:rsid w:val="002502AA"/>
    <w:rsid w:val="002527CE"/>
    <w:rsid w:val="00256022"/>
    <w:rsid w:val="00265FB3"/>
    <w:rsid w:val="002700BB"/>
    <w:rsid w:val="0028325F"/>
    <w:rsid w:val="002871BA"/>
    <w:rsid w:val="00287DA1"/>
    <w:rsid w:val="002A4177"/>
    <w:rsid w:val="002A7236"/>
    <w:rsid w:val="002C1688"/>
    <w:rsid w:val="002C41DC"/>
    <w:rsid w:val="002C66AD"/>
    <w:rsid w:val="002D4D0C"/>
    <w:rsid w:val="002F0050"/>
    <w:rsid w:val="002F213C"/>
    <w:rsid w:val="002F72F8"/>
    <w:rsid w:val="00300CCA"/>
    <w:rsid w:val="00320FF4"/>
    <w:rsid w:val="0033419E"/>
    <w:rsid w:val="00352520"/>
    <w:rsid w:val="00352BDC"/>
    <w:rsid w:val="003562EE"/>
    <w:rsid w:val="003614A4"/>
    <w:rsid w:val="00365BAF"/>
    <w:rsid w:val="00366ADD"/>
    <w:rsid w:val="003676C5"/>
    <w:rsid w:val="00370FDF"/>
    <w:rsid w:val="00372556"/>
    <w:rsid w:val="0037275E"/>
    <w:rsid w:val="0037559C"/>
    <w:rsid w:val="0037781A"/>
    <w:rsid w:val="00380C35"/>
    <w:rsid w:val="003A13BF"/>
    <w:rsid w:val="003A7D8C"/>
    <w:rsid w:val="003B2937"/>
    <w:rsid w:val="003D0C9A"/>
    <w:rsid w:val="003D77F5"/>
    <w:rsid w:val="003E67DC"/>
    <w:rsid w:val="00406BCF"/>
    <w:rsid w:val="00406F85"/>
    <w:rsid w:val="0041109E"/>
    <w:rsid w:val="0041194A"/>
    <w:rsid w:val="004146AA"/>
    <w:rsid w:val="00421006"/>
    <w:rsid w:val="00425A46"/>
    <w:rsid w:val="00434E30"/>
    <w:rsid w:val="0044533B"/>
    <w:rsid w:val="00453DE6"/>
    <w:rsid w:val="0045778A"/>
    <w:rsid w:val="0046590B"/>
    <w:rsid w:val="00470E40"/>
    <w:rsid w:val="00475349"/>
    <w:rsid w:val="00497AA4"/>
    <w:rsid w:val="004B1AB8"/>
    <w:rsid w:val="004B6513"/>
    <w:rsid w:val="004D7133"/>
    <w:rsid w:val="004E0FD6"/>
    <w:rsid w:val="004E145E"/>
    <w:rsid w:val="004E1D96"/>
    <w:rsid w:val="004F2443"/>
    <w:rsid w:val="00505155"/>
    <w:rsid w:val="00506C5A"/>
    <w:rsid w:val="00513104"/>
    <w:rsid w:val="00516B21"/>
    <w:rsid w:val="0051780F"/>
    <w:rsid w:val="00530E16"/>
    <w:rsid w:val="00531220"/>
    <w:rsid w:val="00533627"/>
    <w:rsid w:val="00537348"/>
    <w:rsid w:val="00540889"/>
    <w:rsid w:val="005418A4"/>
    <w:rsid w:val="005536F7"/>
    <w:rsid w:val="00560063"/>
    <w:rsid w:val="00565662"/>
    <w:rsid w:val="00597AC8"/>
    <w:rsid w:val="005B2EEE"/>
    <w:rsid w:val="005B7707"/>
    <w:rsid w:val="005E25B2"/>
    <w:rsid w:val="005E4A28"/>
    <w:rsid w:val="005F05B0"/>
    <w:rsid w:val="005F2E04"/>
    <w:rsid w:val="005F5ED8"/>
    <w:rsid w:val="006001E8"/>
    <w:rsid w:val="00605A56"/>
    <w:rsid w:val="006123F3"/>
    <w:rsid w:val="00615F9C"/>
    <w:rsid w:val="00617923"/>
    <w:rsid w:val="0062030C"/>
    <w:rsid w:val="00631E81"/>
    <w:rsid w:val="006328D0"/>
    <w:rsid w:val="0063518D"/>
    <w:rsid w:val="00636200"/>
    <w:rsid w:val="006374B5"/>
    <w:rsid w:val="00660BA6"/>
    <w:rsid w:val="006624A6"/>
    <w:rsid w:val="006725F1"/>
    <w:rsid w:val="00676213"/>
    <w:rsid w:val="0068076C"/>
    <w:rsid w:val="0068185E"/>
    <w:rsid w:val="006871E0"/>
    <w:rsid w:val="006914D4"/>
    <w:rsid w:val="00692156"/>
    <w:rsid w:val="00696F11"/>
    <w:rsid w:val="006A5017"/>
    <w:rsid w:val="006B0F81"/>
    <w:rsid w:val="006B4667"/>
    <w:rsid w:val="006B7A23"/>
    <w:rsid w:val="006D0D64"/>
    <w:rsid w:val="006D20CD"/>
    <w:rsid w:val="006D3E40"/>
    <w:rsid w:val="006D5647"/>
    <w:rsid w:val="006E4347"/>
    <w:rsid w:val="006F279C"/>
    <w:rsid w:val="006F62E0"/>
    <w:rsid w:val="00702FC1"/>
    <w:rsid w:val="0071050E"/>
    <w:rsid w:val="00717EDF"/>
    <w:rsid w:val="00736333"/>
    <w:rsid w:val="007374A1"/>
    <w:rsid w:val="00744C13"/>
    <w:rsid w:val="00751365"/>
    <w:rsid w:val="0075525E"/>
    <w:rsid w:val="00762A36"/>
    <w:rsid w:val="007645A0"/>
    <w:rsid w:val="00765259"/>
    <w:rsid w:val="007A22F6"/>
    <w:rsid w:val="007A28EC"/>
    <w:rsid w:val="007A2C79"/>
    <w:rsid w:val="007A698A"/>
    <w:rsid w:val="007B4AC1"/>
    <w:rsid w:val="007C4A2B"/>
    <w:rsid w:val="007E2190"/>
    <w:rsid w:val="007F2785"/>
    <w:rsid w:val="007F2FB1"/>
    <w:rsid w:val="007F5B19"/>
    <w:rsid w:val="007F7123"/>
    <w:rsid w:val="0080551C"/>
    <w:rsid w:val="0082400F"/>
    <w:rsid w:val="00827469"/>
    <w:rsid w:val="008358C3"/>
    <w:rsid w:val="008405BA"/>
    <w:rsid w:val="0084580A"/>
    <w:rsid w:val="00845C46"/>
    <w:rsid w:val="00851E00"/>
    <w:rsid w:val="00853728"/>
    <w:rsid w:val="00855AF0"/>
    <w:rsid w:val="00872A04"/>
    <w:rsid w:val="00885BF0"/>
    <w:rsid w:val="008A624B"/>
    <w:rsid w:val="008B52E1"/>
    <w:rsid w:val="008B5797"/>
    <w:rsid w:val="008C7180"/>
    <w:rsid w:val="008D6465"/>
    <w:rsid w:val="008E6BBF"/>
    <w:rsid w:val="008F1FB4"/>
    <w:rsid w:val="009055D6"/>
    <w:rsid w:val="00907BC4"/>
    <w:rsid w:val="00912B62"/>
    <w:rsid w:val="00920D68"/>
    <w:rsid w:val="0093207F"/>
    <w:rsid w:val="009405A9"/>
    <w:rsid w:val="00957341"/>
    <w:rsid w:val="009721C7"/>
    <w:rsid w:val="009920E0"/>
    <w:rsid w:val="00993B49"/>
    <w:rsid w:val="009A3878"/>
    <w:rsid w:val="009A51A2"/>
    <w:rsid w:val="009B2872"/>
    <w:rsid w:val="009B2E30"/>
    <w:rsid w:val="009B4106"/>
    <w:rsid w:val="009C24C4"/>
    <w:rsid w:val="009C6D0D"/>
    <w:rsid w:val="009D28DD"/>
    <w:rsid w:val="009E08F6"/>
    <w:rsid w:val="009E1B56"/>
    <w:rsid w:val="009E5785"/>
    <w:rsid w:val="009F1F23"/>
    <w:rsid w:val="00A00858"/>
    <w:rsid w:val="00A05029"/>
    <w:rsid w:val="00A05EB1"/>
    <w:rsid w:val="00A07DCE"/>
    <w:rsid w:val="00A1173C"/>
    <w:rsid w:val="00A12C7F"/>
    <w:rsid w:val="00A224C1"/>
    <w:rsid w:val="00A2255A"/>
    <w:rsid w:val="00A27FE3"/>
    <w:rsid w:val="00A326AC"/>
    <w:rsid w:val="00A36635"/>
    <w:rsid w:val="00A5436B"/>
    <w:rsid w:val="00A554E0"/>
    <w:rsid w:val="00A75AD1"/>
    <w:rsid w:val="00A82133"/>
    <w:rsid w:val="00A91E1B"/>
    <w:rsid w:val="00A9413E"/>
    <w:rsid w:val="00AA3624"/>
    <w:rsid w:val="00AA53A4"/>
    <w:rsid w:val="00AB2961"/>
    <w:rsid w:val="00AB53BD"/>
    <w:rsid w:val="00AC5F05"/>
    <w:rsid w:val="00AC6951"/>
    <w:rsid w:val="00AC7E74"/>
    <w:rsid w:val="00AE1E24"/>
    <w:rsid w:val="00AE4A7D"/>
    <w:rsid w:val="00B1011E"/>
    <w:rsid w:val="00B149B0"/>
    <w:rsid w:val="00B15FB5"/>
    <w:rsid w:val="00B220B0"/>
    <w:rsid w:val="00B22A80"/>
    <w:rsid w:val="00B359D7"/>
    <w:rsid w:val="00B40BFD"/>
    <w:rsid w:val="00B55611"/>
    <w:rsid w:val="00B6588D"/>
    <w:rsid w:val="00B7021E"/>
    <w:rsid w:val="00B7699B"/>
    <w:rsid w:val="00B81C38"/>
    <w:rsid w:val="00B85CB6"/>
    <w:rsid w:val="00B97AB9"/>
    <w:rsid w:val="00BA0381"/>
    <w:rsid w:val="00BA05ED"/>
    <w:rsid w:val="00BB79D2"/>
    <w:rsid w:val="00BD7CDB"/>
    <w:rsid w:val="00BE15E6"/>
    <w:rsid w:val="00BE22C1"/>
    <w:rsid w:val="00BE613D"/>
    <w:rsid w:val="00BE65B7"/>
    <w:rsid w:val="00BF1FCA"/>
    <w:rsid w:val="00C12475"/>
    <w:rsid w:val="00C1338F"/>
    <w:rsid w:val="00C1473C"/>
    <w:rsid w:val="00C22898"/>
    <w:rsid w:val="00C22BA8"/>
    <w:rsid w:val="00C2577B"/>
    <w:rsid w:val="00C43DF0"/>
    <w:rsid w:val="00C52E96"/>
    <w:rsid w:val="00C5567F"/>
    <w:rsid w:val="00C55FE3"/>
    <w:rsid w:val="00C67265"/>
    <w:rsid w:val="00C7039C"/>
    <w:rsid w:val="00C7554B"/>
    <w:rsid w:val="00C921A6"/>
    <w:rsid w:val="00CB2C70"/>
    <w:rsid w:val="00CB3DFF"/>
    <w:rsid w:val="00CB6486"/>
    <w:rsid w:val="00CC23E3"/>
    <w:rsid w:val="00CC2E4E"/>
    <w:rsid w:val="00CC45DA"/>
    <w:rsid w:val="00CC569E"/>
    <w:rsid w:val="00CC68F2"/>
    <w:rsid w:val="00CD1EF6"/>
    <w:rsid w:val="00CD2E63"/>
    <w:rsid w:val="00CE21AF"/>
    <w:rsid w:val="00CE3CC9"/>
    <w:rsid w:val="00D15230"/>
    <w:rsid w:val="00D15F01"/>
    <w:rsid w:val="00D20090"/>
    <w:rsid w:val="00D21057"/>
    <w:rsid w:val="00D22696"/>
    <w:rsid w:val="00D23A30"/>
    <w:rsid w:val="00D2487E"/>
    <w:rsid w:val="00D313B6"/>
    <w:rsid w:val="00D32929"/>
    <w:rsid w:val="00D43B28"/>
    <w:rsid w:val="00D545DE"/>
    <w:rsid w:val="00D563C8"/>
    <w:rsid w:val="00D60FE2"/>
    <w:rsid w:val="00D6442C"/>
    <w:rsid w:val="00D65290"/>
    <w:rsid w:val="00D66162"/>
    <w:rsid w:val="00D664E7"/>
    <w:rsid w:val="00D66A9C"/>
    <w:rsid w:val="00D67A51"/>
    <w:rsid w:val="00D7668F"/>
    <w:rsid w:val="00D8114D"/>
    <w:rsid w:val="00D81EEA"/>
    <w:rsid w:val="00D82CC6"/>
    <w:rsid w:val="00DA118A"/>
    <w:rsid w:val="00DA7C46"/>
    <w:rsid w:val="00DB2482"/>
    <w:rsid w:val="00DF00FA"/>
    <w:rsid w:val="00DF64F7"/>
    <w:rsid w:val="00E05960"/>
    <w:rsid w:val="00E12277"/>
    <w:rsid w:val="00E16430"/>
    <w:rsid w:val="00E21E2A"/>
    <w:rsid w:val="00E23198"/>
    <w:rsid w:val="00E24DE5"/>
    <w:rsid w:val="00E32AF3"/>
    <w:rsid w:val="00E332FB"/>
    <w:rsid w:val="00E37267"/>
    <w:rsid w:val="00E43AFD"/>
    <w:rsid w:val="00E72D7B"/>
    <w:rsid w:val="00E747C8"/>
    <w:rsid w:val="00E80FD6"/>
    <w:rsid w:val="00E85364"/>
    <w:rsid w:val="00E91BF4"/>
    <w:rsid w:val="00E921A5"/>
    <w:rsid w:val="00E9707D"/>
    <w:rsid w:val="00EA0AEB"/>
    <w:rsid w:val="00EA4130"/>
    <w:rsid w:val="00EA5D54"/>
    <w:rsid w:val="00EA75F8"/>
    <w:rsid w:val="00EC0C93"/>
    <w:rsid w:val="00EE2380"/>
    <w:rsid w:val="00EE3909"/>
    <w:rsid w:val="00EF1EC8"/>
    <w:rsid w:val="00EF29B1"/>
    <w:rsid w:val="00EF480B"/>
    <w:rsid w:val="00EF4A1C"/>
    <w:rsid w:val="00EF78BB"/>
    <w:rsid w:val="00F012F1"/>
    <w:rsid w:val="00F175FA"/>
    <w:rsid w:val="00F22726"/>
    <w:rsid w:val="00F5158C"/>
    <w:rsid w:val="00F53C18"/>
    <w:rsid w:val="00F54E24"/>
    <w:rsid w:val="00F60611"/>
    <w:rsid w:val="00F610FB"/>
    <w:rsid w:val="00F66F65"/>
    <w:rsid w:val="00F73B49"/>
    <w:rsid w:val="00F77E8E"/>
    <w:rsid w:val="00F8239E"/>
    <w:rsid w:val="00F82D5E"/>
    <w:rsid w:val="00F85559"/>
    <w:rsid w:val="00F92E6B"/>
    <w:rsid w:val="00F93D9A"/>
    <w:rsid w:val="00FA36F9"/>
    <w:rsid w:val="00FB174A"/>
    <w:rsid w:val="00FB6215"/>
    <w:rsid w:val="00FC1E56"/>
    <w:rsid w:val="00FC44A0"/>
    <w:rsid w:val="00FC46FF"/>
    <w:rsid w:val="00FD3AE9"/>
    <w:rsid w:val="00FF00F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D75F5"/>
  <w15:docId w15:val="{152EC93B-0CEA-4897-B3FF-4C5410EB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B9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75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555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85559"/>
  </w:style>
  <w:style w:type="paragraph" w:styleId="2">
    <w:name w:val="Body Text 2"/>
    <w:basedOn w:val="a"/>
    <w:rsid w:val="00506C5A"/>
    <w:pPr>
      <w:spacing w:after="120" w:line="480" w:lineRule="auto"/>
    </w:pPr>
    <w:rPr>
      <w:lang w:val="uk-UA"/>
    </w:rPr>
  </w:style>
  <w:style w:type="character" w:customStyle="1" w:styleId="rvts23">
    <w:name w:val="rvts23"/>
    <w:basedOn w:val="a0"/>
    <w:rsid w:val="00A326AC"/>
  </w:style>
  <w:style w:type="paragraph" w:styleId="a5">
    <w:name w:val="Normal (Web)"/>
    <w:basedOn w:val="a"/>
    <w:uiPriority w:val="99"/>
    <w:unhideWhenUsed/>
    <w:rsid w:val="00F0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F1"/>
  </w:style>
  <w:style w:type="paragraph" w:styleId="a6">
    <w:name w:val="List Paragraph"/>
    <w:basedOn w:val="a"/>
    <w:uiPriority w:val="34"/>
    <w:qFormat/>
    <w:rsid w:val="00D563C8"/>
    <w:pPr>
      <w:ind w:left="720"/>
      <w:contextualSpacing/>
    </w:pPr>
  </w:style>
  <w:style w:type="paragraph" w:styleId="a7">
    <w:name w:val="No Spacing"/>
    <w:uiPriority w:val="1"/>
    <w:qFormat/>
    <w:rsid w:val="00920D68"/>
    <w:rPr>
      <w:rFonts w:ascii="Calibri" w:hAnsi="Calibri"/>
      <w:sz w:val="22"/>
      <w:szCs w:val="22"/>
      <w:lang w:val="ru-RU" w:eastAsia="ru-RU"/>
    </w:rPr>
  </w:style>
  <w:style w:type="character" w:styleId="a8">
    <w:name w:val="Hyperlink"/>
    <w:basedOn w:val="a0"/>
    <w:unhideWhenUsed/>
    <w:rsid w:val="00920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C1D"/>
    <w:rPr>
      <w:b/>
      <w:bCs/>
      <w:kern w:val="36"/>
      <w:sz w:val="48"/>
      <w:szCs w:val="48"/>
    </w:rPr>
  </w:style>
  <w:style w:type="character" w:customStyle="1" w:styleId="Spanlink">
    <w:name w:val="Span_link"/>
    <w:basedOn w:val="a0"/>
    <w:rsid w:val="00175C1D"/>
    <w:rPr>
      <w:color w:val="008200"/>
    </w:rPr>
  </w:style>
  <w:style w:type="character" w:styleId="a9">
    <w:name w:val="Strong"/>
    <w:basedOn w:val="a0"/>
    <w:uiPriority w:val="22"/>
    <w:qFormat/>
    <w:rsid w:val="002A7236"/>
    <w:rPr>
      <w:b/>
      <w:bCs/>
    </w:rPr>
  </w:style>
  <w:style w:type="paragraph" w:customStyle="1" w:styleId="ListParagraph1">
    <w:name w:val="List Paragraph1"/>
    <w:basedOn w:val="a"/>
    <w:rsid w:val="00EA75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cprppkmr.odessa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oiuv.odessaedu.net/uk/site/metodichni-rekomendatsiyi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b.imzo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kvompkil.mkvompkil.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49</cp:revision>
  <cp:lastPrinted>2018-08-21T05:20:00Z</cp:lastPrinted>
  <dcterms:created xsi:type="dcterms:W3CDTF">2019-06-21T08:51:00Z</dcterms:created>
  <dcterms:modified xsi:type="dcterms:W3CDTF">2021-08-27T08:58:00Z</dcterms:modified>
</cp:coreProperties>
</file>